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378" w:rsidRDefault="005C0378" w:rsidP="005C0378">
      <w:pPr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 w:cs="Tahoma"/>
          <w:b/>
          <w:bCs/>
          <w:color w:val="000000"/>
          <w:lang w:eastAsia="es-CO"/>
        </w:rPr>
      </w:pPr>
      <w:r>
        <w:rPr>
          <w:rFonts w:ascii="Verdana" w:eastAsia="Times New Roman" w:hAnsi="Verdana" w:cs="Tahoma"/>
          <w:b/>
          <w:bCs/>
          <w:color w:val="000000"/>
          <w:lang w:eastAsia="es-CO"/>
        </w:rPr>
        <w:t>FUENTES:</w:t>
      </w:r>
    </w:p>
    <w:p w:rsidR="005C0378" w:rsidRDefault="005C0378" w:rsidP="005C0378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ahoma"/>
          <w:bCs/>
          <w:color w:val="000000"/>
          <w:lang w:eastAsia="es-CO"/>
        </w:rPr>
      </w:pPr>
      <w:r>
        <w:rPr>
          <w:rFonts w:ascii="Verdana" w:eastAsia="Times New Roman" w:hAnsi="Verdana" w:cs="Tahoma"/>
          <w:bCs/>
          <w:color w:val="000000"/>
          <w:lang w:eastAsia="es-CO"/>
        </w:rPr>
        <w:t> </w:t>
      </w:r>
    </w:p>
    <w:p w:rsidR="005C0378" w:rsidRDefault="005C0378" w:rsidP="005C0378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ahoma"/>
          <w:bCs/>
          <w:color w:val="000000"/>
          <w:lang w:eastAsia="es-CO"/>
        </w:rPr>
      </w:pPr>
      <w:r>
        <w:rPr>
          <w:rFonts w:ascii="Verdana" w:eastAsia="Times New Roman" w:hAnsi="Verdana" w:cs="Tahoma"/>
          <w:bCs/>
          <w:color w:val="000000"/>
          <w:lang w:eastAsia="es-CO"/>
        </w:rPr>
        <w:t xml:space="preserve">FINAGRO </w:t>
      </w:r>
    </w:p>
    <w:p w:rsidR="005C0378" w:rsidRDefault="005C0378" w:rsidP="005C0378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ahoma"/>
          <w:bCs/>
          <w:color w:val="000000"/>
          <w:lang w:eastAsia="es-CO"/>
        </w:rPr>
      </w:pPr>
      <w:r>
        <w:rPr>
          <w:rFonts w:ascii="Verdana" w:eastAsia="Times New Roman" w:hAnsi="Verdana" w:cs="Tahoma"/>
          <w:bCs/>
          <w:color w:val="000000"/>
          <w:lang w:eastAsia="es-CO"/>
        </w:rPr>
        <w:t> </w:t>
      </w:r>
      <w:hyperlink r:id="rId6" w:history="1">
        <w:r>
          <w:rPr>
            <w:rStyle w:val="Hipervnculo"/>
            <w:rFonts w:ascii="Verdana" w:eastAsia="Times New Roman" w:hAnsi="Verdana"/>
            <w:bCs/>
            <w:lang w:eastAsia="es-CO"/>
          </w:rPr>
          <w:t>http://www.agrocadenas.gov.co/home.htm</w:t>
        </w:r>
      </w:hyperlink>
      <w:r>
        <w:rPr>
          <w:rFonts w:ascii="Verdana" w:eastAsia="Times New Roman" w:hAnsi="Verdana" w:cs="Tahoma"/>
          <w:bCs/>
          <w:color w:val="000000"/>
          <w:lang w:eastAsia="es-CO"/>
        </w:rPr>
        <w:t xml:space="preserve"> </w:t>
      </w:r>
    </w:p>
    <w:p w:rsidR="005C0378" w:rsidRDefault="005C0378" w:rsidP="005C0378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ahoma"/>
          <w:bCs/>
          <w:color w:val="000000"/>
          <w:lang w:eastAsia="es-CO"/>
        </w:rPr>
      </w:pPr>
      <w:hyperlink r:id="rId7" w:history="1">
        <w:r>
          <w:rPr>
            <w:rStyle w:val="Hipervnculo"/>
            <w:rFonts w:ascii="Verdana" w:eastAsia="Times New Roman" w:hAnsi="Verdana"/>
            <w:bCs/>
            <w:lang w:eastAsia="es-CO"/>
          </w:rPr>
          <w:t>http://www.cafedecolombia.com/docs/presentacion.pdf</w:t>
        </w:r>
      </w:hyperlink>
      <w:r>
        <w:rPr>
          <w:rFonts w:ascii="Verdana" w:eastAsia="Times New Roman" w:hAnsi="Verdana" w:cs="Tahoma"/>
          <w:bCs/>
          <w:color w:val="000000"/>
          <w:lang w:eastAsia="es-CO"/>
        </w:rPr>
        <w:t xml:space="preserve"> </w:t>
      </w:r>
    </w:p>
    <w:p w:rsidR="005C0378" w:rsidRDefault="005C0378" w:rsidP="005C0378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ahoma"/>
          <w:bCs/>
          <w:color w:val="000000"/>
          <w:lang w:eastAsia="es-CO"/>
        </w:rPr>
      </w:pPr>
      <w:hyperlink r:id="rId8" w:history="1">
        <w:r>
          <w:rPr>
            <w:rStyle w:val="Hipervnculo"/>
            <w:rFonts w:ascii="Verdana" w:eastAsia="Times New Roman" w:hAnsi="Verdana"/>
            <w:bCs/>
            <w:lang w:eastAsia="es-CO"/>
          </w:rPr>
          <w:t>http://www.aserca.gob.mx/sicsa/analisis/cafe.pdf</w:t>
        </w:r>
      </w:hyperlink>
      <w:r>
        <w:rPr>
          <w:rFonts w:ascii="Verdana" w:eastAsia="Times New Roman" w:hAnsi="Verdana" w:cs="Tahoma"/>
          <w:bCs/>
          <w:color w:val="000000"/>
          <w:lang w:eastAsia="es-CO"/>
        </w:rPr>
        <w:t xml:space="preserve"> </w:t>
      </w:r>
    </w:p>
    <w:p w:rsidR="005C0378" w:rsidRDefault="005C0378" w:rsidP="005C0378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ahoma"/>
          <w:bCs/>
          <w:color w:val="000000"/>
          <w:lang w:eastAsia="es-CO"/>
        </w:rPr>
      </w:pPr>
      <w:hyperlink r:id="rId9" w:history="1">
        <w:r>
          <w:rPr>
            <w:rStyle w:val="Hipervnculo"/>
            <w:rFonts w:ascii="Verdana" w:eastAsia="Times New Roman" w:hAnsi="Verdana"/>
            <w:bCs/>
            <w:lang w:eastAsia="es-CO"/>
          </w:rPr>
          <w:t>http://www.cafedecolombia.com/caficultura/variedades.html</w:t>
        </w:r>
      </w:hyperlink>
      <w:r>
        <w:rPr>
          <w:rFonts w:ascii="Verdana" w:eastAsia="Times New Roman" w:hAnsi="Verdana" w:cs="Tahoma"/>
          <w:bCs/>
          <w:color w:val="000000"/>
          <w:lang w:eastAsia="es-CO"/>
        </w:rPr>
        <w:t xml:space="preserve"> </w:t>
      </w:r>
    </w:p>
    <w:p w:rsidR="005C0378" w:rsidRDefault="005C0378" w:rsidP="005C0378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ahoma"/>
          <w:bCs/>
          <w:color w:val="000000"/>
          <w:lang w:eastAsia="es-CO"/>
        </w:rPr>
      </w:pPr>
      <w:hyperlink r:id="rId10" w:history="1">
        <w:r>
          <w:rPr>
            <w:rStyle w:val="Hipervnculo"/>
            <w:rFonts w:ascii="Verdana" w:eastAsia="Times New Roman" w:hAnsi="Verdana"/>
            <w:bCs/>
            <w:lang w:eastAsia="es-CO"/>
          </w:rPr>
          <w:t>http://pwp.supercabletv.net.co/garcru/colombia/Colombia/economia.html</w:t>
        </w:r>
      </w:hyperlink>
      <w:r>
        <w:rPr>
          <w:rFonts w:ascii="Verdana" w:eastAsia="Times New Roman" w:hAnsi="Verdana" w:cs="Tahoma"/>
          <w:bCs/>
          <w:color w:val="000000"/>
          <w:lang w:eastAsia="es-CO"/>
        </w:rPr>
        <w:t xml:space="preserve"> </w:t>
      </w:r>
    </w:p>
    <w:p w:rsidR="005C0378" w:rsidRDefault="005C0378" w:rsidP="005C0378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ahoma"/>
          <w:bCs/>
          <w:color w:val="000000"/>
          <w:lang w:eastAsia="es-CO"/>
        </w:rPr>
      </w:pPr>
      <w:hyperlink r:id="rId11" w:history="1">
        <w:r>
          <w:rPr>
            <w:rStyle w:val="Hipervnculo"/>
            <w:rFonts w:ascii="Verdana" w:eastAsia="Times New Roman" w:hAnsi="Verdana"/>
            <w:bCs/>
            <w:lang w:eastAsia="es-CO"/>
          </w:rPr>
          <w:t>http://www.asoexport.org/periodos_cosecha_cafe.html</w:t>
        </w:r>
      </w:hyperlink>
      <w:r>
        <w:rPr>
          <w:rFonts w:ascii="Verdana" w:eastAsia="Times New Roman" w:hAnsi="Verdana" w:cs="Tahoma"/>
          <w:bCs/>
          <w:color w:val="000000"/>
          <w:lang w:eastAsia="es-CO"/>
        </w:rPr>
        <w:t xml:space="preserve"> </w:t>
      </w:r>
    </w:p>
    <w:p w:rsidR="005C0378" w:rsidRDefault="005C0378" w:rsidP="005C0378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ahoma"/>
          <w:bCs/>
          <w:color w:val="000000"/>
          <w:lang w:eastAsia="es-CO"/>
        </w:rPr>
      </w:pPr>
      <w:hyperlink r:id="rId12" w:history="1">
        <w:r>
          <w:rPr>
            <w:rStyle w:val="Hipervnculo"/>
            <w:rFonts w:ascii="Verdana" w:eastAsia="Times New Roman" w:hAnsi="Verdana"/>
            <w:bCs/>
            <w:lang w:eastAsia="es-CO"/>
          </w:rPr>
          <w:t>http://www.cenicafe.org/modules.php?name=Cartilla_Cafetera&amp;lite=0</w:t>
        </w:r>
      </w:hyperlink>
      <w:r>
        <w:rPr>
          <w:rFonts w:ascii="Verdana" w:eastAsia="Times New Roman" w:hAnsi="Verdana" w:cs="Tahoma"/>
          <w:bCs/>
          <w:color w:val="000000"/>
          <w:lang w:eastAsia="es-CO"/>
        </w:rPr>
        <w:t xml:space="preserve"> </w:t>
      </w:r>
    </w:p>
    <w:p w:rsidR="005C0378" w:rsidRDefault="005C0378" w:rsidP="005C0378">
      <w:pPr>
        <w:pStyle w:val="NormalWeb"/>
        <w:jc w:val="both"/>
        <w:outlineLvl w:val="2"/>
        <w:rPr>
          <w:rFonts w:ascii="Verdana" w:hAnsi="Verdana" w:cs="Tahoma"/>
          <w:bCs/>
          <w:color w:val="000000"/>
          <w:sz w:val="22"/>
          <w:szCs w:val="22"/>
        </w:rPr>
      </w:pPr>
      <w:r>
        <w:rPr>
          <w:rFonts w:ascii="Verdana" w:hAnsi="Verdana" w:cs="Tahoma"/>
          <w:bCs/>
          <w:color w:val="000000"/>
          <w:sz w:val="22"/>
          <w:szCs w:val="22"/>
        </w:rPr>
        <w:t xml:space="preserve">  </w:t>
      </w:r>
    </w:p>
    <w:p w:rsidR="00037CE2" w:rsidRPr="005C0378" w:rsidRDefault="00037CE2" w:rsidP="005C0378">
      <w:bookmarkStart w:id="0" w:name="_GoBack"/>
      <w:bookmarkEnd w:id="0"/>
    </w:p>
    <w:sectPr w:rsidR="00037CE2" w:rsidRPr="005C037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7469B"/>
    <w:multiLevelType w:val="multilevel"/>
    <w:tmpl w:val="E990F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89744A"/>
    <w:multiLevelType w:val="multilevel"/>
    <w:tmpl w:val="01B0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2B2F5C"/>
    <w:multiLevelType w:val="multilevel"/>
    <w:tmpl w:val="3E24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8841D9"/>
    <w:multiLevelType w:val="multilevel"/>
    <w:tmpl w:val="C0923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B34733"/>
    <w:multiLevelType w:val="multilevel"/>
    <w:tmpl w:val="89389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B26030"/>
    <w:multiLevelType w:val="multilevel"/>
    <w:tmpl w:val="A636C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C20FBA"/>
    <w:multiLevelType w:val="multilevel"/>
    <w:tmpl w:val="088AD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4B5"/>
    <w:rsid w:val="00037CE2"/>
    <w:rsid w:val="000504B5"/>
    <w:rsid w:val="000A4A79"/>
    <w:rsid w:val="00163669"/>
    <w:rsid w:val="00175A3D"/>
    <w:rsid w:val="001F455D"/>
    <w:rsid w:val="0026764B"/>
    <w:rsid w:val="003C13E3"/>
    <w:rsid w:val="004A5425"/>
    <w:rsid w:val="005A180C"/>
    <w:rsid w:val="005C0378"/>
    <w:rsid w:val="005C46EA"/>
    <w:rsid w:val="005D3D3A"/>
    <w:rsid w:val="006B760E"/>
    <w:rsid w:val="00707B3E"/>
    <w:rsid w:val="00722194"/>
    <w:rsid w:val="00725AAF"/>
    <w:rsid w:val="00742334"/>
    <w:rsid w:val="007F64DC"/>
    <w:rsid w:val="0080541E"/>
    <w:rsid w:val="008A270D"/>
    <w:rsid w:val="008B0DA8"/>
    <w:rsid w:val="008C7BE1"/>
    <w:rsid w:val="00AD4DAC"/>
    <w:rsid w:val="00B473DE"/>
    <w:rsid w:val="00B52AD4"/>
    <w:rsid w:val="00B9605C"/>
    <w:rsid w:val="00BB6EE6"/>
    <w:rsid w:val="00BC684F"/>
    <w:rsid w:val="00CF6236"/>
    <w:rsid w:val="00D34C7A"/>
    <w:rsid w:val="00D802F2"/>
    <w:rsid w:val="00DC1DDD"/>
    <w:rsid w:val="00DE0142"/>
    <w:rsid w:val="00FD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55D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B76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DE01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50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04B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D4DAC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E0142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7F6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7F64DC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B76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55D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B76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DE01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50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04B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D4DAC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E0142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7F6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7F64DC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B76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erca.gob.mx/sicsa/analisis/cafe.pd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afedecolombia.com/docs/presentacion.pdf" TargetMode="External"/><Relationship Id="rId12" Type="http://schemas.openxmlformats.org/officeDocument/2006/relationships/hyperlink" Target="http://www.cenicafe.org/modules.php?name=Cartilla_Cafetera&amp;lite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grocadenas.gov.co/home.htm" TargetMode="External"/><Relationship Id="rId11" Type="http://schemas.openxmlformats.org/officeDocument/2006/relationships/hyperlink" Target="http://www.asoexport.org/periodos_cosecha_cafe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wp.supercabletv.net.co/garcru/colombia/Colombia/economi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afedecolombia.com/caficultura/variedades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2013-02-03T23:27:00Z</dcterms:created>
  <dcterms:modified xsi:type="dcterms:W3CDTF">2013-02-03T23:27:00Z</dcterms:modified>
</cp:coreProperties>
</file>